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1AB4EC1C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</w:t>
      </w:r>
      <w:r w:rsidR="002C46F1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B </w:t>
      </w: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4ADCE44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CBAF1AB" w14:textId="5F6254EE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bookmarkStart w:id="0" w:name="_Hlk159954535"/>
      <w:bookmarkStart w:id="1" w:name="_Hlk159942057"/>
      <w:r>
        <w:rPr>
          <w:rFonts w:ascii="Times New Roman" w:hAnsi="Times New Roman" w:cs="Times New Roman"/>
          <w:b/>
          <w:bCs/>
          <w14:ligatures w14:val="standardContextual"/>
        </w:rPr>
        <w:t xml:space="preserve">Autovalutazione </w:t>
      </w:r>
      <w:bookmarkEnd w:id="0"/>
      <w:r>
        <w:rPr>
          <w:rFonts w:ascii="Times New Roman" w:hAnsi="Times New Roman" w:cs="Times New Roman"/>
          <w:b/>
          <w:bCs/>
        </w:rPr>
        <w:t xml:space="preserve">Avviso di selezione per il conferimento di n. </w:t>
      </w:r>
      <w:r w:rsidR="00AC6FAD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incarichi a docenti esperti interni/esterni nei Percorsi di</w:t>
      </w:r>
      <w:r>
        <w:rPr>
          <w:rFonts w:ascii="Garamond-Bold" w:hAnsi="Garamond-Bold" w:cs="Garamond-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orientamento e</w:t>
      </w:r>
      <w:r>
        <w:rPr>
          <w:rFonts w:ascii="Garamond-Bold" w:hAnsi="Garamond-Bold" w:cs="Garamond-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formazione per il</w:t>
      </w:r>
      <w:r>
        <w:rPr>
          <w:rFonts w:ascii="Garamond-Bold" w:hAnsi="Garamond-Bold" w:cs="Garamond-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potenziamento delle competenze STEM,</w:t>
      </w:r>
      <w:r>
        <w:rPr>
          <w:rFonts w:ascii="Garamond-Bold" w:hAnsi="Garamond-Bold" w:cs="Garamond-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digitali e di</w:t>
      </w:r>
      <w:r>
        <w:rPr>
          <w:rFonts w:ascii="Garamond-Bold" w:hAnsi="Garamond-Bold" w:cs="Garamond-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innovazione.</w:t>
      </w:r>
      <w:r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>PIANO NAZIONALE DI RIPRESA E RESILIENZA MISSIONE 4: ISTRUZIONE E RICERCA Componente 1 – Potenziamento dell’offerta dei servizi di istruzione: dagli asili nido alle Università Investimento 3.1: Nuove competenze e nuovi linguaggi</w:t>
      </w:r>
      <w:r w:rsidR="00E83A06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2C46F1">
        <w:rPr>
          <w:rFonts w:ascii="Times New Roman" w:hAnsi="Times New Roman" w:cs="Times New Roman"/>
          <w:b/>
          <w:bCs/>
          <w14:ligatures w14:val="standardContextual"/>
        </w:rPr>
        <w:t xml:space="preserve"> Azioni di potenziamento delle competenze STEM e multilinguistiche (D.M. 65/2023). </w:t>
      </w:r>
    </w:p>
    <w:p w14:paraId="2AD633EB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Titolo progetto: “Mente STEM: Un Ponte tra Scienza, Tecnologia, Ingegneria e Matematica”</w:t>
      </w:r>
    </w:p>
    <w:p w14:paraId="76928F84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Identificativo progetto: M4C1I3.1-2023-1143-P-27902</w:t>
      </w:r>
    </w:p>
    <w:p w14:paraId="6F98B04A" w14:textId="77777777" w:rsidR="002C46F1" w:rsidRPr="002C46F1" w:rsidRDefault="002C46F1" w:rsidP="002C46F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C46F1">
        <w:rPr>
          <w:rFonts w:ascii="Times New Roman" w:hAnsi="Times New Roman" w:cs="Times New Roman"/>
          <w:b/>
          <w:bCs/>
          <w14:ligatures w14:val="standardContextual"/>
        </w:rPr>
        <w:t>Codice CUP: I44D23002350006</w:t>
      </w:r>
    </w:p>
    <w:bookmarkEnd w:id="1"/>
    <w:p w14:paraId="4FAFF21B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BE7CCF4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76AE69A1" w14:textId="77777777" w:rsidR="002C46F1" w:rsidRPr="002C46F1" w:rsidRDefault="002C46F1" w:rsidP="002C46F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5F21297" w14:textId="77777777" w:rsidR="007E7543" w:rsidRDefault="007E7543" w:rsidP="007E75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_____________________, in relazione alla candidatura </w:t>
      </w:r>
      <w:r>
        <w:rPr>
          <w:rFonts w:ascii="Times New Roman" w:hAnsi="Times New Roman" w:cs="Times New Roman"/>
          <w:sz w:val="24"/>
          <w:szCs w:val="24"/>
        </w:rPr>
        <w:tab/>
        <w:t>relativa all’avviso di cui all’oggetto esprime la seguente autovalutazione per l’edizione________________________________</w:t>
      </w:r>
    </w:p>
    <w:p w14:paraId="482E1AF1" w14:textId="77777777" w:rsidR="002C46F1" w:rsidRPr="002C46F1" w:rsidRDefault="002C46F1" w:rsidP="002C46F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"/>
        <w:tblW w:w="10915" w:type="dxa"/>
        <w:tblInd w:w="-572" w:type="dxa"/>
        <w:tblLayout w:type="fixed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8"/>
        <w:gridCol w:w="807"/>
        <w:gridCol w:w="727"/>
        <w:gridCol w:w="1959"/>
        <w:gridCol w:w="1276"/>
        <w:gridCol w:w="1134"/>
        <w:gridCol w:w="1134"/>
      </w:tblGrid>
      <w:tr w:rsidR="002C46F1" w:rsidRPr="00192476" w14:paraId="3AAA3379" w14:textId="6038FDA8" w:rsidTr="002C46F1">
        <w:trPr>
          <w:trHeight w:val="79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6809B9" w14:textId="4FFF478A" w:rsidR="002C46F1" w:rsidRPr="00342228" w:rsidRDefault="002C46F1" w:rsidP="00525D4A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CRITERI DI SELEZIONE AFFIDAMENTO INCARICHI RELATIVAMENTE alla selezione ESPERTI INTERNI/ESTERNI Nuove competenze e nuovi linguaggi Azioni di potenziamento delle </w:t>
            </w: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competenze STEM e multilinguistiche (D.M. 65/2023).</w:t>
            </w:r>
          </w:p>
        </w:tc>
      </w:tr>
      <w:tr w:rsidR="002C46F1" w:rsidRPr="00192476" w14:paraId="524565CC" w14:textId="0349C312" w:rsidTr="002C46F1">
        <w:trPr>
          <w:trHeight w:val="70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3A3E" w14:textId="2628078B" w:rsidR="002C46F1" w:rsidRPr="00342228" w:rsidRDefault="002C46F1" w:rsidP="00525D4A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TITOLI VALUTABILI</w:t>
            </w:r>
          </w:p>
        </w:tc>
      </w:tr>
      <w:tr w:rsidR="002C46F1" w:rsidRPr="00192476" w14:paraId="66180497" w14:textId="3F4038EA" w:rsidTr="002C46F1">
        <w:trPr>
          <w:trHeight w:val="240"/>
        </w:trPr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C5A4" w14:textId="3BC3DEB2" w:rsidR="002C46F1" w:rsidRDefault="002C46F1" w:rsidP="002C46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 w:rsidR="00430A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PREVISTA DALL’AVVISO</w:t>
            </w:r>
            <w:r w:rsidR="00AC6F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ed eventuale requisito in aggiunta alla stessa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  <w:p w14:paraId="4B5F35D3" w14:textId="50B30C92" w:rsidR="00AC6FAD" w:rsidRPr="002C46F1" w:rsidRDefault="00AC6FAD" w:rsidP="002C46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BD0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Verrà valutata una sola laurea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025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7A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038E" w14:textId="3DA021D7" w:rsidR="002C46F1" w:rsidRPr="002C46F1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Numero riferimento curriculum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C360" w14:textId="486412FC" w:rsidR="002C46F1" w:rsidRPr="002C46F1" w:rsidRDefault="002C46F1" w:rsidP="002C46F1">
            <w:pPr>
              <w:spacing w:after="0"/>
              <w:ind w:left="5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Autovalutazione candidato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3211" w14:textId="11876364" w:rsidR="002C46F1" w:rsidRPr="002C46F1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46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Valutazione commissione </w:t>
            </w:r>
          </w:p>
        </w:tc>
      </w:tr>
      <w:tr w:rsidR="002C46F1" w:rsidRPr="00192476" w14:paraId="092BCA7A" w14:textId="70916D78" w:rsidTr="002C46F1">
        <w:trPr>
          <w:trHeight w:val="931"/>
        </w:trPr>
        <w:tc>
          <w:tcPr>
            <w:tcW w:w="3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FAE8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7F42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CCD0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0621" w14:textId="072DF844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110/110 e LODE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p.  14</w:t>
            </w:r>
          </w:p>
          <w:p w14:paraId="057DED2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Da 100 a 110/110   p.   12</w:t>
            </w:r>
          </w:p>
          <w:p w14:paraId="4B00418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Da 80 a 99/110       p.   10</w:t>
            </w:r>
          </w:p>
          <w:p w14:paraId="63DF50CE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66 </w:t>
            </w:r>
            <w:proofErr w:type="gramStart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a  79</w:t>
            </w:r>
            <w:proofErr w:type="gramEnd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/110     p.  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655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8CA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6B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CB678D0" w14:textId="21A0E47F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36A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31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</w:t>
            </w: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una sola laurea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D3E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CFA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C43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560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E1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7F4DAD3B" w14:textId="793F12BE" w:rsidTr="002C46F1">
        <w:trPr>
          <w:trHeight w:val="929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8520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0F3FE" w14:textId="77777777" w:rsidR="002C46F1" w:rsidRPr="00342228" w:rsidRDefault="002C46F1" w:rsidP="00525D4A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CERTIFICAZIONI e titoli culturali POSSEDUTI</w:t>
            </w:r>
          </w:p>
          <w:p w14:paraId="5A6D292B" w14:textId="77777777" w:rsidR="002C46F1" w:rsidRPr="00342228" w:rsidRDefault="002C46F1" w:rsidP="00525D4A">
            <w:pPr>
              <w:spacing w:after="0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  <w:p w14:paraId="28D144EB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54F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1229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D0C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49616341" w14:textId="536428F3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3A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</w:t>
            </w:r>
          </w:p>
          <w:p w14:paraId="0DC2E56A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CERTIFICATE RICONOSCIUTE DAL MIM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48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E6AA77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2E5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A7D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1E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99D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D6D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2378D127" w14:textId="10D57A14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C8A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180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CD6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89F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A2, 1 punto;</w:t>
            </w:r>
          </w:p>
          <w:p w14:paraId="793070C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 1.50 punti,</w:t>
            </w:r>
          </w:p>
          <w:p w14:paraId="526328CE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 2 punti,</w:t>
            </w:r>
          </w:p>
          <w:p w14:paraId="41214EC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 punti 2.50;</w:t>
            </w:r>
          </w:p>
          <w:p w14:paraId="35D7663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 punti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C9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3A5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1CC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0DE94609" w14:textId="2092752F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8D19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B3. DOTTORATO DI RICERCA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04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03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E60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E7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C4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52F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D52EFF4" w14:textId="60C95466" w:rsidTr="002C46F1">
        <w:trPr>
          <w:trHeight w:val="47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B6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DOTTORATO DI RICERCA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A1E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A8D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AB2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8D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E79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AD4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52DAF34B" w14:textId="6F7EC5DE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35FD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MASTER DI 1°/2° LIVELLO DIPLOMA DI SPECIALIZZAZIONE/PERFEZIONAMENTO DA 1500 ORE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F64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44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32B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13A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CF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D0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00F0162" w14:textId="753C0774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966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B6. MASTER DI 1°/2° LIVELLO DIPLOMA DI SPECIALIZZAZIONE/PERFEZIONAMENTO DA 1500 ORE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502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1FA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2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90A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BF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30A4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4D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E8748B1" w14:textId="0F1B8DC9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E3E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PARTECIPAZIONE A CORSI DI FORMAZIONE SULLA TEMATICA RICHIESTA IN QUALITA’ DI</w:t>
            </w:r>
          </w:p>
          <w:p w14:paraId="608D6FB7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FORMATORE DEI DOCENTI (MIN. 20 ORE PER CORSO)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C3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3433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394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F8F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CA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BE8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66D5021F" w14:textId="3E0A5C7D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8298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B8. PARTECIPAZIONE A CORSI DI FORMAZIONE SULLA TEMATICA RICHIESTA IN QUALITA’ DI</w:t>
            </w:r>
          </w:p>
          <w:p w14:paraId="002AE853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DISCENTE (MIN. 20 ORE PER CORSO)</w:t>
            </w:r>
          </w:p>
          <w:p w14:paraId="091F693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54E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D29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A27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07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9A9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ECA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4684602B" w14:textId="22A5497D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5221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B9 CORSO DI PERFEZIONAMENTO POST-LAUREA CON UNA DURATA MINIMA BIENNALE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80E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BBC5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5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4CD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3C1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A75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083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33C76D29" w14:textId="54A41A17" w:rsidTr="002C46F1">
        <w:trPr>
          <w:trHeight w:val="47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4D3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B10 CORSO DI PERFEZIONAMENTO POST-LAUREA CON UNA DURATA MINIMA BIENNALE NON COERENTE CON IL PERCORSO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F6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EDB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3 PUNTI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6E4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62F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3BC7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B97A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0DAB5498" w14:textId="5C9D3DFB" w:rsidTr="002C46F1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B4E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2F6C9" w14:textId="77777777" w:rsidR="002C46F1" w:rsidRPr="00342228" w:rsidRDefault="002C46F1" w:rsidP="00525D4A">
            <w:pPr>
              <w:spacing w:after="0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ESPERIENZE PROFESSIONALI</w:t>
            </w:r>
          </w:p>
          <w:p w14:paraId="3D224061" w14:textId="77777777" w:rsidR="002C46F1" w:rsidRPr="00342228" w:rsidRDefault="002C46F1" w:rsidP="00525D4A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</w:p>
          <w:p w14:paraId="175FBD06" w14:textId="77777777" w:rsidR="002C46F1" w:rsidRPr="00342228" w:rsidRDefault="002C46F1" w:rsidP="00525D4A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6F1" w:rsidRPr="00192476" w14:paraId="25FE1129" w14:textId="4EE345CD" w:rsidTr="002D3FCD">
        <w:trPr>
          <w:trHeight w:val="691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FFE6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 ESPERIENZE PROFESSIONALI NEL SETTORE DI PERTINENZA (DOCENZA IN ATTIVITA’ e/o</w:t>
            </w:r>
          </w:p>
          <w:p w14:paraId="1FDDC245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CORSI DI RECUPERO/POTENZIAMENTO E/O SPORTELLO coerente con l’incarico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8EE3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053D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incarico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E1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3248C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792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AE6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B345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6F1" w:rsidRPr="00192476" w14:paraId="273903B9" w14:textId="295F4A31" w:rsidTr="002C46F1">
        <w:trPr>
          <w:trHeight w:val="698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26F1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C2. ESPERIENZE DI ESPERTO NEI</w:t>
            </w:r>
          </w:p>
          <w:p w14:paraId="5813A53F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PROGETTI FINANZIATI DA FONDI</w:t>
            </w:r>
          </w:p>
          <w:p w14:paraId="04B7367C" w14:textId="77777777" w:rsidR="002C46F1" w:rsidRPr="00342228" w:rsidRDefault="002C46F1" w:rsidP="00525D4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EUROPEI coerente con l’incarico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E94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FCF91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incarico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C80B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228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A1D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637F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179" w14:textId="77777777" w:rsidR="002C46F1" w:rsidRPr="00342228" w:rsidRDefault="002C46F1" w:rsidP="00525D4A">
            <w:pPr>
              <w:spacing w:after="0"/>
              <w:ind w:left="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D0225B" w14:textId="77777777" w:rsidR="002C46F1" w:rsidRPr="002C46F1" w:rsidRDefault="002C46F1" w:rsidP="002C46F1">
      <w:pPr>
        <w:tabs>
          <w:tab w:val="left" w:pos="1200"/>
          <w:tab w:val="left" w:pos="677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FC2C211" w14:textId="77777777" w:rsidR="002C46F1" w:rsidRPr="002C46F1" w:rsidRDefault="002C46F1" w:rsidP="002C46F1">
      <w:pPr>
        <w:tabs>
          <w:tab w:val="left" w:pos="120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2C46F1">
        <w:rPr>
          <w:rFonts w:ascii="Times New Roman" w:hAnsi="Times New Roman" w:cs="Times New Roman"/>
          <w:color w:val="FFFFFF"/>
          <w:kern w:val="2"/>
          <w:sz w:val="18"/>
          <w:szCs w:val="18"/>
          <w14:ligatures w14:val="standardContextual"/>
        </w:rPr>
        <w:t>…</w:t>
      </w:r>
    </w:p>
    <w:p w14:paraId="2D9BEB2E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color w:val="FFFFFF"/>
          <w:kern w:val="2"/>
          <w:sz w:val="24"/>
          <w:szCs w:val="24"/>
          <w14:ligatures w14:val="standardContextual"/>
        </w:rPr>
        <w:t>…</w:t>
      </w:r>
    </w:p>
    <w:p w14:paraId="519A17DB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1F9205BA" w14:textId="77777777" w:rsidR="002C46F1" w:rsidRPr="002C46F1" w:rsidRDefault="002C46F1" w:rsidP="002C46F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2C46F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Data_______________                                                                                       Firma ___________________</w:t>
      </w:r>
    </w:p>
    <w:p w14:paraId="3FF269E4" w14:textId="77777777" w:rsidR="002C46F1" w:rsidRPr="002C46F1" w:rsidRDefault="002C46F1" w:rsidP="002C46F1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sectPr w:rsidR="00EB0B98" w:rsidRPr="00EB0B98" w:rsidSect="00B86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F1AD4" w14:textId="77777777" w:rsidR="005E7473" w:rsidRDefault="005E7473" w:rsidP="006B47AD">
      <w:r>
        <w:separator/>
      </w:r>
    </w:p>
  </w:endnote>
  <w:endnote w:type="continuationSeparator" w:id="0">
    <w:p w14:paraId="00094F19" w14:textId="77777777" w:rsidR="005E7473" w:rsidRDefault="005E747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033D" w14:textId="77777777" w:rsidR="005E7473" w:rsidRDefault="005E7473" w:rsidP="006B47AD">
      <w:r>
        <w:separator/>
      </w:r>
    </w:p>
  </w:footnote>
  <w:footnote w:type="continuationSeparator" w:id="0">
    <w:p w14:paraId="22B44D51" w14:textId="77777777" w:rsidR="005E7473" w:rsidRDefault="005E747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091E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2C46F1"/>
    <w:rsid w:val="002D3FCD"/>
    <w:rsid w:val="00315BA4"/>
    <w:rsid w:val="00340F2A"/>
    <w:rsid w:val="00342228"/>
    <w:rsid w:val="003E3601"/>
    <w:rsid w:val="0041079D"/>
    <w:rsid w:val="00423329"/>
    <w:rsid w:val="00430AD6"/>
    <w:rsid w:val="00442FA4"/>
    <w:rsid w:val="004448B9"/>
    <w:rsid w:val="004508C3"/>
    <w:rsid w:val="00457BF0"/>
    <w:rsid w:val="00473FEE"/>
    <w:rsid w:val="004D4767"/>
    <w:rsid w:val="004E0A89"/>
    <w:rsid w:val="005405DA"/>
    <w:rsid w:val="00567559"/>
    <w:rsid w:val="00576468"/>
    <w:rsid w:val="00585F67"/>
    <w:rsid w:val="005C51B9"/>
    <w:rsid w:val="005D2B8C"/>
    <w:rsid w:val="005E7473"/>
    <w:rsid w:val="006071EB"/>
    <w:rsid w:val="00632394"/>
    <w:rsid w:val="00647A84"/>
    <w:rsid w:val="00682AED"/>
    <w:rsid w:val="00684352"/>
    <w:rsid w:val="006B47AD"/>
    <w:rsid w:val="006D2B2F"/>
    <w:rsid w:val="007026DF"/>
    <w:rsid w:val="0070295D"/>
    <w:rsid w:val="007120A1"/>
    <w:rsid w:val="007728DC"/>
    <w:rsid w:val="00776036"/>
    <w:rsid w:val="007802E8"/>
    <w:rsid w:val="00781B2A"/>
    <w:rsid w:val="007903C3"/>
    <w:rsid w:val="007C1409"/>
    <w:rsid w:val="007E36ED"/>
    <w:rsid w:val="007E3754"/>
    <w:rsid w:val="007E7543"/>
    <w:rsid w:val="00814280"/>
    <w:rsid w:val="00816B49"/>
    <w:rsid w:val="00821756"/>
    <w:rsid w:val="00824956"/>
    <w:rsid w:val="00827F93"/>
    <w:rsid w:val="00860D5E"/>
    <w:rsid w:val="00864E64"/>
    <w:rsid w:val="008867DF"/>
    <w:rsid w:val="008A5673"/>
    <w:rsid w:val="008E3B1D"/>
    <w:rsid w:val="009046CE"/>
    <w:rsid w:val="0094450A"/>
    <w:rsid w:val="0096585A"/>
    <w:rsid w:val="00981069"/>
    <w:rsid w:val="0099051C"/>
    <w:rsid w:val="009E397F"/>
    <w:rsid w:val="009F1A73"/>
    <w:rsid w:val="009F6394"/>
    <w:rsid w:val="00A121F7"/>
    <w:rsid w:val="00A30490"/>
    <w:rsid w:val="00A624DE"/>
    <w:rsid w:val="00A74F60"/>
    <w:rsid w:val="00A80B76"/>
    <w:rsid w:val="00AB244B"/>
    <w:rsid w:val="00AC5E8E"/>
    <w:rsid w:val="00AC6FAD"/>
    <w:rsid w:val="00B246A7"/>
    <w:rsid w:val="00B33875"/>
    <w:rsid w:val="00B50448"/>
    <w:rsid w:val="00B56511"/>
    <w:rsid w:val="00B86853"/>
    <w:rsid w:val="00B948C0"/>
    <w:rsid w:val="00BD7B93"/>
    <w:rsid w:val="00C50033"/>
    <w:rsid w:val="00C564F4"/>
    <w:rsid w:val="00C87BAD"/>
    <w:rsid w:val="00C96B52"/>
    <w:rsid w:val="00CB0885"/>
    <w:rsid w:val="00D24DA8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3A06"/>
    <w:rsid w:val="00E84880"/>
    <w:rsid w:val="00EB0B98"/>
    <w:rsid w:val="00EC3537"/>
    <w:rsid w:val="00ED45D5"/>
    <w:rsid w:val="00EE3D3D"/>
    <w:rsid w:val="00EE5BAE"/>
    <w:rsid w:val="00F16EE0"/>
    <w:rsid w:val="00F30CA6"/>
    <w:rsid w:val="00F37014"/>
    <w:rsid w:val="00F756C3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10</cp:revision>
  <cp:lastPrinted>2023-09-25T09:09:00Z</cp:lastPrinted>
  <dcterms:created xsi:type="dcterms:W3CDTF">2024-03-13T14:34:00Z</dcterms:created>
  <dcterms:modified xsi:type="dcterms:W3CDTF">2024-11-04T19:19:00Z</dcterms:modified>
</cp:coreProperties>
</file>